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A708A" w14:textId="40A8BD02" w:rsidR="00C17D40" w:rsidRDefault="00F308E2">
      <w:r>
        <w:t>16 septembre</w:t>
      </w:r>
    </w:p>
    <w:p w14:paraId="2467C8E6" w14:textId="3C92EADC" w:rsidR="00F308E2" w:rsidRDefault="00F308E2"/>
    <w:p w14:paraId="6B48C273" w14:textId="65DA8AF7" w:rsidR="00F308E2" w:rsidRDefault="00F308E2">
      <w:r>
        <w:t>Jour de naissance de Francesco Maurolico</w:t>
      </w:r>
    </w:p>
    <w:p w14:paraId="3B617433" w14:textId="24B3A7C3" w:rsidR="00F308E2" w:rsidRDefault="00F308E2"/>
    <w:p w14:paraId="1B37B883" w14:textId="5C2095F9" w:rsidR="00F308E2" w:rsidRDefault="00F308E2">
      <w:r>
        <w:rPr>
          <w:noProof/>
        </w:rPr>
        <w:drawing>
          <wp:anchor distT="0" distB="0" distL="114300" distR="114300" simplePos="0" relativeHeight="251658240" behindDoc="0" locked="0" layoutInCell="1" allowOverlap="1" wp14:anchorId="159273B1" wp14:editId="69266B97">
            <wp:simplePos x="0" y="0"/>
            <wp:positionH relativeFrom="margin">
              <wp:align>right</wp:align>
            </wp:positionH>
            <wp:positionV relativeFrom="paragraph">
              <wp:posOffset>10160</wp:posOffset>
            </wp:positionV>
            <wp:extent cx="2476500" cy="3459480"/>
            <wp:effectExtent l="0" t="0" r="0" b="762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345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hyperlink r:id="rId5" w:history="1">
        <w:r w:rsidRPr="00F308E2">
          <w:rPr>
            <w:rStyle w:val="Lienhypertexte"/>
            <w:b/>
            <w:bCs/>
          </w:rPr>
          <w:t>Francesco Maurolico</w:t>
        </w:r>
      </w:hyperlink>
      <w:r>
        <w:t xml:space="preserve">, </w:t>
      </w:r>
      <w:r>
        <w:t xml:space="preserve">né à </w:t>
      </w:r>
      <w:r w:rsidRPr="00F308E2">
        <w:t>Messine</w:t>
      </w:r>
      <w:r>
        <w:t xml:space="preserve"> le </w:t>
      </w:r>
      <w:r w:rsidRPr="00F308E2">
        <w:t>16 septembre</w:t>
      </w:r>
      <w:r>
        <w:t xml:space="preserve"> </w:t>
      </w:r>
      <w:r w:rsidRPr="00F308E2">
        <w:t>1494</w:t>
      </w:r>
      <w:r>
        <w:t xml:space="preserve">, mort à Messine le </w:t>
      </w:r>
      <w:r w:rsidRPr="00F308E2">
        <w:t>21</w:t>
      </w:r>
      <w:r>
        <w:t xml:space="preserve"> ou </w:t>
      </w:r>
      <w:r w:rsidRPr="00F308E2">
        <w:t>22 juillet</w:t>
      </w:r>
      <w:r>
        <w:t xml:space="preserve"> </w:t>
      </w:r>
      <w:r w:rsidRPr="00F308E2">
        <w:t>1575</w:t>
      </w:r>
      <w:r>
        <w:t xml:space="preserve">, est un mathématicien et un astronome italien connu pour ses travaux et traductions d'auteurs anciens en </w:t>
      </w:r>
      <w:r w:rsidRPr="00F308E2">
        <w:t>géométrie</w:t>
      </w:r>
      <w:r>
        <w:t xml:space="preserve">, </w:t>
      </w:r>
      <w:r w:rsidRPr="00F308E2">
        <w:t>optique</w:t>
      </w:r>
      <w:r>
        <w:t xml:space="preserve">, </w:t>
      </w:r>
      <w:r w:rsidRPr="00F308E2">
        <w:t>coniques</w:t>
      </w:r>
      <w:r>
        <w:t xml:space="preserve">, </w:t>
      </w:r>
      <w:r w:rsidRPr="00F308E2">
        <w:t>mécanique</w:t>
      </w:r>
      <w:r>
        <w:t xml:space="preserve">, </w:t>
      </w:r>
      <w:r w:rsidRPr="00F308E2">
        <w:t>musique</w:t>
      </w:r>
      <w:r>
        <w:t xml:space="preserve">, et </w:t>
      </w:r>
      <w:r w:rsidRPr="00F308E2">
        <w:t>astronomie</w:t>
      </w:r>
      <w:r>
        <w:t xml:space="preserve">. Son écriture algébrique, notamment la notation « A in B » pour désigner le produit de deux quantités connues ou inconnues, le désigne comme un des précurseurs de </w:t>
      </w:r>
      <w:hyperlink r:id="rId6" w:tooltip="François Viète" w:history="1">
        <w:r>
          <w:rPr>
            <w:rStyle w:val="Lienhypertexte"/>
          </w:rPr>
          <w:t>François Viète</w:t>
        </w:r>
      </w:hyperlink>
      <w:r>
        <w:t xml:space="preserve"> et de l'</w:t>
      </w:r>
      <w:r w:rsidRPr="00F308E2">
        <w:t>Algèbre nouvelle</w:t>
      </w:r>
      <w:r>
        <w:t>.</w:t>
      </w:r>
      <w:r w:rsidRPr="00F308E2">
        <w:t xml:space="preserve"> </w:t>
      </w:r>
    </w:p>
    <w:sectPr w:rsidR="00F308E2" w:rsidSect="00ED27D1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8E2"/>
    <w:rsid w:val="00232F19"/>
    <w:rsid w:val="00287E6C"/>
    <w:rsid w:val="00C17D40"/>
    <w:rsid w:val="00ED27D1"/>
    <w:rsid w:val="00F3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5AB19"/>
  <w15:chartTrackingRefBased/>
  <w15:docId w15:val="{A2BDED88-B28F-4B54-A211-21390D063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F308E2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F308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r.wikipedia.org/wiki/Fran%C3%A7ois_Vi%C3%A8te" TargetMode="External"/><Relationship Id="rId5" Type="http://schemas.openxmlformats.org/officeDocument/2006/relationships/hyperlink" Target="https://fr.wikipedia.org/wiki/Francesco_Maurolico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580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Yannick Danard</dc:creator>
  <cp:keywords/>
  <dc:description/>
  <cp:lastModifiedBy>Yannick Danard</cp:lastModifiedBy>
  <cp:revision>1</cp:revision>
  <dcterms:created xsi:type="dcterms:W3CDTF">2020-12-29T16:52:00Z</dcterms:created>
  <dcterms:modified xsi:type="dcterms:W3CDTF">2020-12-29T16:54:00Z</dcterms:modified>
</cp:coreProperties>
</file>